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10" w:rsidRDefault="00C14D2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 дәріс. БАҚ  рыногы: товарлық қарым-қатынастар</w:t>
      </w:r>
      <w:r w:rsidRPr="00145E34">
        <w:rPr>
          <w:rFonts w:ascii="Times New Roman" w:hAnsi="Times New Roman" w:cs="Times New Roman"/>
          <w:lang w:val="kk-KZ"/>
        </w:rPr>
        <w:t>.</w:t>
      </w:r>
    </w:p>
    <w:p w:rsidR="00CD5A57" w:rsidRPr="00CD5A57" w:rsidRDefault="003B7C78" w:rsidP="00CD5A57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  <w:r w:rsidR="00556749">
        <w:rPr>
          <w:rFonts w:ascii="Times New Roman" w:hAnsi="Times New Roman" w:cs="Times New Roman"/>
          <w:lang w:val="kk-KZ"/>
        </w:rPr>
        <w:t xml:space="preserve">Қазақстандағы қазіргі БАҚ палитрасы. </w:t>
      </w:r>
      <w:r w:rsidR="006A0EBA">
        <w:rPr>
          <w:rFonts w:ascii="Times New Roman" w:hAnsi="Times New Roman" w:cs="Times New Roman"/>
          <w:lang w:val="kk-KZ"/>
        </w:rPr>
        <w:t xml:space="preserve">Медиарынок ерекшеліктері. </w:t>
      </w:r>
      <w:r w:rsidR="00CD5A57" w:rsidRPr="00CD5A57">
        <w:rPr>
          <w:rFonts w:ascii="Times New Roman" w:hAnsi="Times New Roman" w:cs="Times New Roman"/>
          <w:lang w:val="kk-KZ"/>
        </w:rPr>
        <w:t xml:space="preserve">Медиажоспар </w:t>
      </w:r>
      <w:r>
        <w:rPr>
          <w:rFonts w:ascii="Times New Roman" w:hAnsi="Times New Roman" w:cs="Times New Roman"/>
          <w:lang w:val="kk-KZ"/>
        </w:rPr>
        <w:t xml:space="preserve"> творчестволық мүмкіндікті, </w:t>
      </w:r>
      <w:r w:rsidR="00CD5A57" w:rsidRPr="00CD5A57">
        <w:rPr>
          <w:rFonts w:ascii="Times New Roman" w:hAnsi="Times New Roman" w:cs="Times New Roman"/>
          <w:lang w:val="kk-KZ"/>
        </w:rPr>
        <w:t>аумалы-төкпелі рынок сұранысын ескереді. Оның принциптері: мақсатты анықтау, стратегия мен тактиканы жүйелеу. Аталмыш компоненттер бір-бірімен тығыз байланыста қарастырылады, оның буындары бірін бірі дамытып, толықтырып отырады. Медиажоспа</w:t>
      </w:r>
      <w:r>
        <w:rPr>
          <w:rFonts w:ascii="Times New Roman" w:hAnsi="Times New Roman" w:cs="Times New Roman"/>
          <w:lang w:val="kk-KZ"/>
        </w:rPr>
        <w:t xml:space="preserve">р – </w:t>
      </w:r>
      <w:r w:rsidR="00CD5A57" w:rsidRPr="00CD5A57">
        <w:rPr>
          <w:rFonts w:ascii="Times New Roman" w:hAnsi="Times New Roman" w:cs="Times New Roman"/>
          <w:lang w:val="kk-KZ"/>
        </w:rPr>
        <w:t xml:space="preserve"> шығармашылық ұжым күш-қуатының</w:t>
      </w:r>
      <w:r w:rsidR="00084356">
        <w:rPr>
          <w:rFonts w:ascii="Times New Roman" w:hAnsi="Times New Roman" w:cs="Times New Roman"/>
          <w:lang w:val="kk-KZ"/>
        </w:rPr>
        <w:t>, товарлық қарым-қатынасың</w:t>
      </w:r>
      <w:r w:rsidR="00CD5A57" w:rsidRPr="00CD5A57">
        <w:rPr>
          <w:rFonts w:ascii="Times New Roman" w:hAnsi="Times New Roman" w:cs="Times New Roman"/>
          <w:lang w:val="kk-KZ"/>
        </w:rPr>
        <w:t xml:space="preserve"> нақты көрсеткіші.</w:t>
      </w:r>
    </w:p>
    <w:p w:rsidR="00CD5A57" w:rsidRPr="00084356" w:rsidRDefault="00CD5A57">
      <w:pPr>
        <w:rPr>
          <w:lang w:val="kk-KZ"/>
        </w:rPr>
      </w:pPr>
    </w:p>
    <w:sectPr w:rsidR="00CD5A57" w:rsidRPr="00084356" w:rsidSect="009E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D25"/>
    <w:rsid w:val="00084356"/>
    <w:rsid w:val="003B7C78"/>
    <w:rsid w:val="00556749"/>
    <w:rsid w:val="006A0EBA"/>
    <w:rsid w:val="006F1B10"/>
    <w:rsid w:val="009E13CD"/>
    <w:rsid w:val="00C14D25"/>
    <w:rsid w:val="00CD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2013-10-02T07:33:00Z</dcterms:created>
  <dcterms:modified xsi:type="dcterms:W3CDTF">2013-10-02T11:07:00Z</dcterms:modified>
</cp:coreProperties>
</file>